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32" w:rsidRPr="003C4032" w:rsidRDefault="003C4032" w:rsidP="003C4032">
      <w:pPr>
        <w:pStyle w:val="a3"/>
        <w:jc w:val="both"/>
        <w:rPr>
          <w:b/>
          <w:i/>
          <w:u w:val="single"/>
        </w:rPr>
      </w:pPr>
      <w:r w:rsidRPr="003C4032">
        <w:rPr>
          <w:b/>
          <w:i/>
          <w:u w:val="single"/>
        </w:rPr>
        <w:t xml:space="preserve">Стих </w:t>
      </w:r>
    </w:p>
    <w:p w:rsidR="003C4032" w:rsidRDefault="003C4032" w:rsidP="003C4032">
      <w:pPr>
        <w:pStyle w:val="a3"/>
        <w:jc w:val="both"/>
      </w:pPr>
      <w:r w:rsidRPr="003C4032">
        <w:rPr>
          <w:b/>
        </w:rPr>
        <w:t xml:space="preserve">Всем привет, </w:t>
      </w:r>
      <w:r>
        <w:t xml:space="preserve">сегодня пятница, 16 февраля, и в эфире снова школьное радио «220 Вольт», мы держим вас под напряжением. </w:t>
      </w:r>
    </w:p>
    <w:p w:rsidR="003C4032" w:rsidRDefault="003C4032" w:rsidP="003C4032">
      <w:pPr>
        <w:pStyle w:val="a3"/>
        <w:jc w:val="both"/>
      </w:pPr>
      <w:r>
        <w:t xml:space="preserve">Эта неделя была поистине необычной для нашей школы, поскольку на базе нашей школы проходит муниципальный конкурс «Учитель года – 2018», все были заняты делами, учителя готовились к самому празднику, а дети им охотно помогали. </w:t>
      </w:r>
    </w:p>
    <w:p w:rsidR="003C4032" w:rsidRDefault="003C4032" w:rsidP="003C4032">
      <w:pPr>
        <w:pStyle w:val="a3"/>
        <w:jc w:val="both"/>
      </w:pPr>
      <w:r>
        <w:t>Но  как возникла идея проводить такой конкурс, и что стало его талисманом, хотите узнать? Итак, мы начинаем.</w:t>
      </w:r>
    </w:p>
    <w:p w:rsidR="003C4032" w:rsidRDefault="003C4032" w:rsidP="003C4032">
      <w:pPr>
        <w:pStyle w:val="a3"/>
        <w:ind w:firstLine="284"/>
        <w:jc w:val="both"/>
      </w:pPr>
      <w:r>
        <w:t xml:space="preserve"> </w:t>
      </w:r>
      <w:r w:rsidRPr="003C4032">
        <w:rPr>
          <w:b/>
          <w:i/>
          <w:u w:val="single"/>
        </w:rPr>
        <w:t>История</w:t>
      </w:r>
      <w:r>
        <w:t xml:space="preserve"> конкурса начала своё существование в 1989 году, когда «Учительская газета» пригласила своих читателей к разговору о конкурсе «Учитель года». За океаном подобное состязание на тот момент проводилось уже без малого сорок лет. У нас идея «носилась в воздухе» с начала перестройки. В частности, она прозвучала во время учредительного съезда творческого Союза учителей. В стране, где так много талантливых педагогов — и маститых, и со званиями, и никому не известных самородков, — просто необходимо чествовать «героев духа». Вывод напрашивался сам: нам необходимо педагогическое состязание, способное выявить лучших из лучших — тех, кто собственным примером доказывает необходимость и разносторонность учительской профессии. </w:t>
      </w:r>
    </w:p>
    <w:p w:rsidR="003C4032" w:rsidRDefault="003C4032" w:rsidP="003C4032">
      <w:pPr>
        <w:pStyle w:val="a3"/>
        <w:ind w:firstLine="284"/>
        <w:jc w:val="both"/>
      </w:pPr>
      <w:r w:rsidRPr="003C4032">
        <w:rPr>
          <w:b/>
          <w:i/>
          <w:u w:val="single"/>
        </w:rPr>
        <w:t>В том же</w:t>
      </w:r>
      <w:r>
        <w:t xml:space="preserve"> году увидело свет первое «Положение о конкурсе «Учитель года»: конкурс проводит оргкомитет совместно с редакцией «Учительской газеты» при участии </w:t>
      </w:r>
      <w:proofErr w:type="spellStart"/>
      <w:r>
        <w:t>Гособразования</w:t>
      </w:r>
      <w:proofErr w:type="spellEnd"/>
      <w:r>
        <w:t xml:space="preserve"> СССР, ЦК профсоюза работников народного образования и науки, АПН СССР, ЦК ВЛКСМ, общественных педагогических объединений. Будущие финалисты предупреждены: «предусматривается проведение претендентами открытого урока в московской школе (класс по выбору, тема сообщается за два часа)». </w:t>
      </w:r>
    </w:p>
    <w:p w:rsidR="003C4032" w:rsidRDefault="003C4032" w:rsidP="003C4032">
      <w:pPr>
        <w:pStyle w:val="a3"/>
        <w:ind w:firstLine="426"/>
        <w:jc w:val="both"/>
      </w:pPr>
      <w:r>
        <w:t xml:space="preserve">На первый, заочный тур Всесоюзного «Учителя года – 1990» вышло ни много ни мало 99 учителей. Письменные работы в Москву прислали около 70 человек. А в столицу приехали 19 педагогов. Им пришлось нелегко — конец учебного года, еще не устоявшиеся правила нового состязания. </w:t>
      </w:r>
    </w:p>
    <w:p w:rsidR="003C4032" w:rsidRDefault="003C4032" w:rsidP="003C4032">
      <w:pPr>
        <w:pStyle w:val="a3"/>
        <w:ind w:firstLine="426"/>
        <w:jc w:val="both"/>
      </w:pPr>
      <w:r w:rsidRPr="003C4032">
        <w:rPr>
          <w:b/>
          <w:i/>
          <w:u w:val="single"/>
        </w:rPr>
        <w:t>6 июня 1990</w:t>
      </w:r>
      <w:r>
        <w:t xml:space="preserve"> года был объявлен первый «Учитель года СССР» — преподаватель русского языка и литературы Поповской средней школы </w:t>
      </w:r>
      <w:proofErr w:type="spellStart"/>
      <w:r>
        <w:t>Чернского</w:t>
      </w:r>
      <w:proofErr w:type="spellEnd"/>
      <w:r>
        <w:t xml:space="preserve"> района Тульской области Александр </w:t>
      </w:r>
      <w:proofErr w:type="spellStart"/>
      <w:r>
        <w:t>Сутормин</w:t>
      </w:r>
      <w:proofErr w:type="spellEnd"/>
      <w:r>
        <w:t xml:space="preserve">. Вскоре «Хрустального пеликана» — ему вручил Президент СССР Михаил Горбачев. </w:t>
      </w:r>
    </w:p>
    <w:p w:rsidR="003C4032" w:rsidRDefault="003C4032" w:rsidP="003C4032">
      <w:pPr>
        <w:pStyle w:val="a3"/>
        <w:ind w:firstLine="426"/>
        <w:jc w:val="both"/>
      </w:pPr>
      <w:r>
        <w:t xml:space="preserve">Возможно, из стихотворения, которое звучало в начале нашего выпуска, вы смогли понять, что талисманом этого конкурса является именно Пеликан. Эта птица является символом самопожертвования, то есть означает самоотречение профессии учителя. </w:t>
      </w:r>
    </w:p>
    <w:p w:rsidR="003C4032" w:rsidRDefault="003C4032" w:rsidP="003C4032">
      <w:pPr>
        <w:pStyle w:val="a3"/>
        <w:ind w:firstLine="426"/>
        <w:jc w:val="both"/>
      </w:pPr>
      <w:r>
        <w:t xml:space="preserve">Образ пеликана вошел в число классических понятий ряда европейских народов через христианскую литературу (авторы — Августин, </w:t>
      </w:r>
      <w:proofErr w:type="spellStart"/>
      <w:r>
        <w:t>Иероним</w:t>
      </w:r>
      <w:proofErr w:type="spellEnd"/>
      <w:r>
        <w:t xml:space="preserve">, Исидор), где рассказывалось о птице </w:t>
      </w:r>
      <w:proofErr w:type="spellStart"/>
      <w:r>
        <w:t>Онокротале</w:t>
      </w:r>
      <w:proofErr w:type="spellEnd"/>
      <w:r>
        <w:t xml:space="preserve"> (или пеликане), водящейся в долине Нила, которая спасает своих птенцов, укушенных ядовитой змеей, тем, что дает им пить свою кровь, исторгнутую из своей утробы. </w:t>
      </w:r>
    </w:p>
    <w:p w:rsidR="003C4032" w:rsidRDefault="003C4032" w:rsidP="003C4032">
      <w:pPr>
        <w:pStyle w:val="a3"/>
        <w:ind w:firstLine="426"/>
        <w:jc w:val="both"/>
      </w:pPr>
      <w:r w:rsidRPr="003C4032">
        <w:rPr>
          <w:b/>
          <w:i/>
          <w:u w:val="single"/>
        </w:rPr>
        <w:t>Обеспокоенный</w:t>
      </w:r>
      <w:r>
        <w:t xml:space="preserve"> бесплодными поисками пищи, страдающий от голода, тяжело опустился пеликан на гнездо, где его нетерпеливо ждали птенцы. Голоса голодных детей </w:t>
      </w:r>
      <w:r>
        <w:lastRenderedPageBreak/>
        <w:t xml:space="preserve">терзали материнское сердце. Усталая птица тяжело поднялась в небо и снова устремилась на поиски. Облетела окрест и вернулась с пустым клювом. Малыши шумно встретили свою мать, щипали, били ее в грудь. Бедная птица, одержимая одной страстью, – накормить своих детей, не чувствовала боли. Сильным движением клюва разорвала она свою грудь. Теплые струйки материнской крови потекли прямо в клювы голодных птенцов. Их жизнь была спасена. </w:t>
      </w:r>
    </w:p>
    <w:p w:rsidR="003C4032" w:rsidRDefault="003C4032" w:rsidP="003C4032">
      <w:pPr>
        <w:pStyle w:val="a3"/>
        <w:ind w:firstLine="567"/>
        <w:jc w:val="both"/>
      </w:pPr>
      <w:r w:rsidRPr="003C4032">
        <w:rPr>
          <w:b/>
          <w:i/>
          <w:u w:val="single"/>
        </w:rPr>
        <w:t>Легенда</w:t>
      </w:r>
      <w:r>
        <w:t xml:space="preserve"> о пеликане, жертвующем собой для спасения потомства, пережила века и дожила до наших дней, пеликан стал символом высочайшего бескорыстия и самопожертвования. </w:t>
      </w:r>
    </w:p>
    <w:p w:rsidR="003C4032" w:rsidRDefault="003C4032" w:rsidP="003C4032">
      <w:pPr>
        <w:pStyle w:val="a3"/>
        <w:ind w:firstLine="426"/>
        <w:jc w:val="both"/>
      </w:pPr>
      <w:r>
        <w:t xml:space="preserve">В России изображение пеликана, кормящего птенцов, служило эмблемой многих приютов и больниц, символизируя бескорыстие и самоотверженность. Такие эмблемы сохранились над входом во двор бывшего Воспитательного дома в Санкт-Петербурге, на здании бывшего Воспитательного дома в Москве. </w:t>
      </w:r>
    </w:p>
    <w:p w:rsidR="003C4032" w:rsidRDefault="003C4032" w:rsidP="003C4032">
      <w:pPr>
        <w:pStyle w:val="a3"/>
        <w:ind w:firstLine="426"/>
        <w:jc w:val="both"/>
      </w:pPr>
      <w:r>
        <w:t xml:space="preserve">В современной жизни отношение к этой птице осталось таким же почтительным. Недаром педагоги, удостоенные звания «Учитель года», награждаются статуэткой хрустального пеликана. </w:t>
      </w:r>
    </w:p>
    <w:p w:rsidR="003C4032" w:rsidRDefault="003C4032" w:rsidP="003C4032">
      <w:pPr>
        <w:pStyle w:val="a3"/>
        <w:ind w:firstLine="426"/>
        <w:jc w:val="both"/>
      </w:pPr>
      <w:r w:rsidRPr="003C4032">
        <w:rPr>
          <w:b/>
          <w:i/>
          <w:u w:val="single"/>
        </w:rPr>
        <w:t>6 августа 1993</w:t>
      </w:r>
      <w:r>
        <w:t xml:space="preserve"> подписан приказ Министерства образования РФ утвердивший Положение о нагрудном знаке "Учитель года". Сегодня положение утратило свою силу, но традиция награждать участников всероссийского финала почетным знаком осталась. Нагрудный знак "Золотой пеликан" конкурсанты получают из рук учредителей. </w:t>
      </w:r>
    </w:p>
    <w:p w:rsidR="003C4032" w:rsidRDefault="003C4032" w:rsidP="003C4032">
      <w:pPr>
        <w:pStyle w:val="a3"/>
        <w:ind w:firstLine="426"/>
        <w:jc w:val="both"/>
      </w:pPr>
      <w:r w:rsidRPr="003C4032">
        <w:rPr>
          <w:b/>
          <w:i/>
          <w:u w:val="single"/>
        </w:rPr>
        <w:t>Наверное, многие</w:t>
      </w:r>
      <w:r>
        <w:t xml:space="preserve"> задаются вопросом, а почему именно в нашей школе </w:t>
      </w:r>
      <w:proofErr w:type="gramStart"/>
      <w:r>
        <w:t>в</w:t>
      </w:r>
      <w:proofErr w:type="gramEnd"/>
      <w:r>
        <w:t xml:space="preserve"> </w:t>
      </w:r>
      <w:proofErr w:type="gramStart"/>
      <w:r>
        <w:t>этому</w:t>
      </w:r>
      <w:proofErr w:type="gramEnd"/>
      <w:r>
        <w:t xml:space="preserve"> году проходит конкурс? А ответ прост. Это связано с тем, что в прошлом году на муниципальном уровне Татьяна Ивановна </w:t>
      </w:r>
      <w:proofErr w:type="spellStart"/>
      <w:r>
        <w:t>Торкель</w:t>
      </w:r>
      <w:proofErr w:type="spellEnd"/>
      <w:r>
        <w:t xml:space="preserve">, учитель нашей школы, победила, а на республиканском вошла в пятерку лучших и стала лауреатом конкурса! </w:t>
      </w:r>
    </w:p>
    <w:p w:rsidR="003C4032" w:rsidRDefault="003C4032" w:rsidP="003C4032">
      <w:pPr>
        <w:pStyle w:val="a3"/>
        <w:ind w:firstLine="426"/>
        <w:jc w:val="both"/>
      </w:pPr>
      <w:r>
        <w:t xml:space="preserve">И у нас была возможность узнать у Татьяны Ивановны ее впечатления о конкурсе. К нашему удивлению она сказала, что любые конкурсы она очень любит и с радостью принимает в них участие, хоть они и отнимают много времени и сил. От них она получает много новых эмоций, впечатлений. Благодаря конкурсам она осознает то, что профессия учителя – это именно то, чем она хочет заниматься. Во время конкурса с ней работала отличная команда учителей-друзей. С помощью их поддержки и веры в меня, я и выиграла... Как сказала одна из моих коллег: "Нужно ставить перед собой большие цели... в них проще попадать". В заключение она сказала, что это была маленькая цель в ее огромной копилке, и она, несомненно, будет продолжать! </w:t>
      </w:r>
    </w:p>
    <w:p w:rsidR="003C4032" w:rsidRDefault="003C4032" w:rsidP="003C4032">
      <w:pPr>
        <w:pStyle w:val="a3"/>
        <w:ind w:firstLine="284"/>
        <w:jc w:val="both"/>
      </w:pPr>
      <w:r w:rsidRPr="003C4032">
        <w:rPr>
          <w:b/>
          <w:i/>
          <w:u w:val="single"/>
        </w:rPr>
        <w:t>Как же</w:t>
      </w:r>
      <w:r>
        <w:t xml:space="preserve"> проходит конкурс в этом году?</w:t>
      </w:r>
    </w:p>
    <w:p w:rsidR="003C4032" w:rsidRDefault="003C4032" w:rsidP="003C4032">
      <w:pPr>
        <w:pStyle w:val="a3"/>
        <w:ind w:firstLine="426"/>
        <w:jc w:val="both"/>
      </w:pPr>
      <w:r>
        <w:t>Во-первых, давайте обсудим структуру конкурса. Первый этап для конкурсантов - проведение открытых уроков</w:t>
      </w:r>
      <w:proofErr w:type="gramStart"/>
      <w:r>
        <w:t>.</w:t>
      </w:r>
      <w:proofErr w:type="gramEnd"/>
      <w:r>
        <w:t xml:space="preserve"> Самое важное для учителя - раскрыть все свои лучшие качества, показать свой творческий потенциал и умение находить общий язык с ребятами</w:t>
      </w:r>
      <w:proofErr w:type="gramStart"/>
      <w:r>
        <w:t>.</w:t>
      </w:r>
      <w:proofErr w:type="gramEnd"/>
      <w:r>
        <w:t xml:space="preserve">  А сегодня конкурсантам предстоит  представить свою «Визитку» и проявить себя в «Педагогической импровизации»</w:t>
      </w:r>
      <w:proofErr w:type="gramStart"/>
      <w:r>
        <w:t>.</w:t>
      </w:r>
      <w:proofErr w:type="gramEnd"/>
      <w:r>
        <w:t xml:space="preserve"> По итогам всех испытаний мы и узнаем, кто станет победителем и поедет на республиканский этап конкурса! </w:t>
      </w:r>
    </w:p>
    <w:p w:rsidR="003C4032" w:rsidRDefault="003C4032" w:rsidP="003C4032">
      <w:pPr>
        <w:pStyle w:val="a3"/>
        <w:ind w:firstLine="426"/>
        <w:jc w:val="both"/>
      </w:pPr>
      <w:r>
        <w:t xml:space="preserve">Нашу школу в этом году представляет Даньшина Алина Александровна, учитель начальных классов, и мы держим за нее «кулачки», и  желаем ей победы! </w:t>
      </w:r>
    </w:p>
    <w:p w:rsidR="003C4032" w:rsidRDefault="003C4032" w:rsidP="003C4032">
      <w:pPr>
        <w:pStyle w:val="a3"/>
        <w:ind w:firstLine="426"/>
        <w:jc w:val="both"/>
      </w:pPr>
    </w:p>
    <w:p w:rsidR="003C4032" w:rsidRDefault="003C4032" w:rsidP="003C4032">
      <w:pPr>
        <w:pStyle w:val="a3"/>
        <w:ind w:firstLine="284"/>
        <w:jc w:val="both"/>
      </w:pPr>
      <w:r w:rsidRPr="003C4032">
        <w:rPr>
          <w:b/>
          <w:i/>
          <w:u w:val="single"/>
        </w:rPr>
        <w:t>Накануне, 15 февраля</w:t>
      </w:r>
      <w:r>
        <w:t xml:space="preserve">, наши корреспонденты – </w:t>
      </w:r>
      <w:proofErr w:type="spellStart"/>
      <w:r>
        <w:t>Гаспоревич</w:t>
      </w:r>
      <w:proofErr w:type="spellEnd"/>
      <w:r>
        <w:t xml:space="preserve"> Ангелина и Яблонская Екатерина, взяли интервью у конкурсантов об их впечатлениях после открытых уроков. </w:t>
      </w:r>
    </w:p>
    <w:p w:rsidR="003C4032" w:rsidRDefault="003C4032" w:rsidP="003C4032">
      <w:pPr>
        <w:pStyle w:val="a3"/>
        <w:jc w:val="both"/>
      </w:pPr>
      <w:r>
        <w:t xml:space="preserve">Вот, что из этого получилось: </w:t>
      </w:r>
    </w:p>
    <w:p w:rsidR="003C4032" w:rsidRPr="003C4032" w:rsidRDefault="003C4032" w:rsidP="003C4032">
      <w:pPr>
        <w:pStyle w:val="a3"/>
        <w:jc w:val="both"/>
        <w:rPr>
          <w:b/>
          <w:u w:val="single"/>
        </w:rPr>
      </w:pPr>
      <w:r w:rsidRPr="003C4032">
        <w:rPr>
          <w:b/>
          <w:u w:val="single"/>
        </w:rPr>
        <w:t xml:space="preserve">интервью </w:t>
      </w:r>
    </w:p>
    <w:p w:rsidR="003C4032" w:rsidRPr="003C4032" w:rsidRDefault="003C4032" w:rsidP="003C4032">
      <w:pPr>
        <w:pStyle w:val="a3"/>
        <w:jc w:val="both"/>
        <w:rPr>
          <w:b/>
          <w:u w:val="single"/>
        </w:rPr>
      </w:pPr>
      <w:r w:rsidRPr="003C4032">
        <w:rPr>
          <w:b/>
          <w:u w:val="single"/>
        </w:rPr>
        <w:t xml:space="preserve">А теперь к школьным новостям. </w:t>
      </w:r>
    </w:p>
    <w:p w:rsidR="003C4032" w:rsidRDefault="003C4032" w:rsidP="003C4032">
      <w:pPr>
        <w:pStyle w:val="a3"/>
        <w:ind w:firstLine="567"/>
        <w:jc w:val="both"/>
      </w:pPr>
      <w:r w:rsidRPr="003C4032">
        <w:rPr>
          <w:b/>
          <w:i/>
        </w:rPr>
        <w:t>В прошлом выпуске</w:t>
      </w:r>
      <w:r>
        <w:t xml:space="preserve"> мы рассказывали вам о том, что 8 февраля ученики 9 класса принимали участие в районном турнире "Математика. ОГЭ - 2018", но не сказали, какие места заняли наши ребята</w:t>
      </w:r>
      <w:proofErr w:type="gramStart"/>
      <w:r>
        <w:t>.</w:t>
      </w:r>
      <w:proofErr w:type="gramEnd"/>
      <w:r>
        <w:t xml:space="preserve"> Все три команды девятиклассников  выступили достойно, заняв места с 4 по 6. Большое спасибо Протасовой Надежде Петровне, подготовившей команды к турниру. </w:t>
      </w:r>
    </w:p>
    <w:p w:rsidR="003C4032" w:rsidRDefault="003C4032" w:rsidP="003C4032">
      <w:pPr>
        <w:pStyle w:val="a3"/>
        <w:jc w:val="both"/>
      </w:pPr>
      <w:r w:rsidRPr="003C4032">
        <w:rPr>
          <w:b/>
          <w:i/>
          <w:u w:val="single"/>
        </w:rPr>
        <w:t xml:space="preserve">      15 февраля исполнилось</w:t>
      </w:r>
      <w:r>
        <w:t xml:space="preserve"> 29 лет со дня вывода советских войск из советско-афганской войны. В настоящее время на территории более 1900 ветеранов войны в Афганистане. В списках погибших – 57 жители Карелии. </w:t>
      </w:r>
    </w:p>
    <w:p w:rsidR="003C4032" w:rsidRDefault="003C4032" w:rsidP="003C4032">
      <w:pPr>
        <w:pStyle w:val="a3"/>
        <w:jc w:val="both"/>
      </w:pPr>
      <w:r>
        <w:t xml:space="preserve">В этом году в рамках акции "Черный тюльпан" добровольцами был проведен ряд мероприятий, посвященный 29-летию вывода войск с Афганистана. Юные волонтёры возложили цветы к мемориальной доске на доме, где жил наш земляк воин-интернационалист Гончар Роман, погибший в Афганистане. </w:t>
      </w:r>
    </w:p>
    <w:p w:rsidR="003C4032" w:rsidRDefault="003C4032" w:rsidP="003C4032">
      <w:pPr>
        <w:pStyle w:val="a3"/>
        <w:jc w:val="both"/>
      </w:pPr>
      <w:r w:rsidRPr="003C4032">
        <w:rPr>
          <w:b/>
          <w:i/>
          <w:u w:val="single"/>
        </w:rPr>
        <w:t>И по традиции,</w:t>
      </w:r>
      <w:r>
        <w:t xml:space="preserve"> в конце нашего выпуска на волнах нашего радио звучат поздравления с днем рождения в адрес </w:t>
      </w:r>
      <w:proofErr w:type="spellStart"/>
      <w:r>
        <w:t>Чикиной</w:t>
      </w:r>
      <w:proofErr w:type="spellEnd"/>
      <w:r>
        <w:t xml:space="preserve"> Аллы Леонидовны и </w:t>
      </w:r>
      <w:proofErr w:type="spellStart"/>
      <w:r>
        <w:t>Аристархова</w:t>
      </w:r>
      <w:proofErr w:type="spellEnd"/>
      <w:r>
        <w:t xml:space="preserve"> Виктора! Желаем море радости, прекрасных ощущений, светлых дней, теплых ночей, искренних улыбок вокруг, радостных вестей и верных друзей! Пусть сбываются даже самые сокровенные мечты, а чудеса будут вокруг не только в такие праздники, как твой день рождения, а всегда! </w:t>
      </w:r>
    </w:p>
    <w:p w:rsidR="003C4032" w:rsidRDefault="003C4032" w:rsidP="003C4032">
      <w:pPr>
        <w:pStyle w:val="a3"/>
        <w:jc w:val="both"/>
      </w:pPr>
      <w:r w:rsidRPr="003C4032">
        <w:rPr>
          <w:b/>
          <w:i/>
          <w:u w:val="single"/>
        </w:rPr>
        <w:t>А мы прощаемся</w:t>
      </w:r>
      <w:r>
        <w:t xml:space="preserve"> с вами до новых встреч в эфире! Для вас в студии работали … </w:t>
      </w:r>
    </w:p>
    <w:p w:rsidR="00C014FD" w:rsidRDefault="00C014FD" w:rsidP="003C4032">
      <w:pPr>
        <w:jc w:val="both"/>
      </w:pPr>
    </w:p>
    <w:sectPr w:rsidR="00C014FD" w:rsidSect="00C0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032"/>
    <w:rsid w:val="0019757D"/>
    <w:rsid w:val="003C4032"/>
    <w:rsid w:val="006E1F16"/>
    <w:rsid w:val="00C0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1118</Words>
  <Characters>6374</Characters>
  <Application>Microsoft Office Word</Application>
  <DocSecurity>0</DocSecurity>
  <Lines>53</Lines>
  <Paragraphs>14</Paragraphs>
  <ScaleCrop>false</ScaleCrop>
  <Company>Hewlett-Packard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2018-02-15T17:42:00Z</dcterms:created>
  <dcterms:modified xsi:type="dcterms:W3CDTF">2018-02-15T18:13:00Z</dcterms:modified>
</cp:coreProperties>
</file>